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6C4" w:rsidRPr="004D4AB3" w:rsidRDefault="002746C4" w:rsidP="002746C4">
      <w:pPr>
        <w:pStyle w:val="a3"/>
        <w:jc w:val="center"/>
        <w:rPr>
          <w:rFonts w:ascii="Times New Roman" w:hAnsi="Times New Roman"/>
          <w:b/>
          <w:sz w:val="20"/>
          <w:lang w:val="el-GR"/>
        </w:rPr>
      </w:pPr>
      <w:r w:rsidRPr="004D4AB3">
        <w:rPr>
          <w:rFonts w:ascii="Times New Roman" w:hAnsi="Times New Roman"/>
          <w:b/>
          <w:sz w:val="20"/>
          <w:lang w:val="el-GR"/>
        </w:rPr>
        <w:t>ΥΠΟΥΡΓΕΙΟ ΠΟΛΙΤΙΣΜΟΥ ΚΑΙ ΑΘΛΗΤΙΣΜΟΥ</w:t>
      </w:r>
    </w:p>
    <w:p w:rsidR="002746C4" w:rsidRPr="004D4AB3" w:rsidRDefault="002746C4" w:rsidP="002746C4">
      <w:pPr>
        <w:pStyle w:val="a3"/>
        <w:jc w:val="center"/>
        <w:rPr>
          <w:rFonts w:ascii="Times New Roman" w:hAnsi="Times New Roman"/>
          <w:b/>
          <w:sz w:val="12"/>
          <w:szCs w:val="18"/>
          <w:lang w:val="el-GR"/>
        </w:rPr>
      </w:pPr>
      <w:r w:rsidRPr="004D4AB3">
        <w:rPr>
          <w:rFonts w:ascii="Times New Roman" w:hAnsi="Times New Roman"/>
          <w:b/>
          <w:sz w:val="12"/>
          <w:szCs w:val="18"/>
          <w:lang w:val="el-GR"/>
        </w:rPr>
        <w:t>ΓΕΝΙΚΗ ΔΙΕΥΘΥΝΣΗ ΑΡΧΑΙΟΤΗΤΩΝ ΚΑΙ ΠΟΛΙΤΙΣΤΙΚΗΣ ΚΛΗΡΟΝΟΜΙΑΣ</w:t>
      </w:r>
    </w:p>
    <w:p w:rsidR="002746C4" w:rsidRDefault="002746C4" w:rsidP="002746C4">
      <w:pPr>
        <w:jc w:val="center"/>
      </w:pPr>
      <w:r>
        <w:rPr>
          <w:b/>
          <w:noProof/>
          <w:sz w:val="28"/>
          <w:szCs w:val="28"/>
          <w:lang w:eastAsia="el-GR"/>
        </w:rPr>
        <w:drawing>
          <wp:inline distT="0" distB="0" distL="0" distR="0" wp14:anchorId="69F35285" wp14:editId="36B1B23A">
            <wp:extent cx="2146530" cy="663388"/>
            <wp:effectExtent l="0" t="0" r="6350" b="3810"/>
            <wp:docPr id="1" name="Εικόνα 1" descr="\\Dimosiessxeseis\d\ΛΟΓΟΤΥΠΑ\Λογότυτπα\E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osiessxeseis\d\ΛΟΓΟΤΥΠΑ\Λογότυτπα\EAM.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6249" cy="666392"/>
                    </a:xfrm>
                    <a:prstGeom prst="rect">
                      <a:avLst/>
                    </a:prstGeom>
                    <a:noFill/>
                    <a:ln>
                      <a:noFill/>
                    </a:ln>
                  </pic:spPr>
                </pic:pic>
              </a:graphicData>
            </a:graphic>
          </wp:inline>
        </w:drawing>
      </w:r>
    </w:p>
    <w:p w:rsidR="002746C4" w:rsidRDefault="002746C4" w:rsidP="002746C4">
      <w:pPr>
        <w:pStyle w:val="1"/>
        <w:spacing w:line="240" w:lineRule="auto"/>
        <w:rPr>
          <w:rFonts w:ascii="Times New Roman" w:hAnsi="Times New Roman"/>
          <w:sz w:val="24"/>
          <w:szCs w:val="24"/>
        </w:rPr>
      </w:pPr>
      <w:r>
        <w:rPr>
          <w:rFonts w:ascii="Times New Roman" w:hAnsi="Times New Roman"/>
          <w:sz w:val="24"/>
          <w:szCs w:val="24"/>
        </w:rPr>
        <w:t>ΔΕΛΤΙΟ ΤΥΠΟΥ</w:t>
      </w:r>
    </w:p>
    <w:p w:rsidR="002746C4" w:rsidRPr="00715CB0" w:rsidRDefault="002746C4" w:rsidP="002746C4">
      <w:pPr>
        <w:pStyle w:val="a3"/>
        <w:jc w:val="center"/>
        <w:rPr>
          <w:rFonts w:ascii="Times New Roman" w:hAnsi="Times New Roman"/>
          <w:b/>
          <w:sz w:val="24"/>
          <w:lang w:val="el-GR"/>
        </w:rPr>
      </w:pPr>
      <w:r w:rsidRPr="002F559A">
        <w:rPr>
          <w:rFonts w:ascii="Times New Roman" w:hAnsi="Times New Roman"/>
          <w:b/>
          <w:sz w:val="24"/>
          <w:lang w:val="el-GR"/>
        </w:rPr>
        <w:t xml:space="preserve">Πρόγραμμα </w:t>
      </w:r>
      <w:r>
        <w:rPr>
          <w:rFonts w:ascii="Times New Roman" w:hAnsi="Times New Roman"/>
          <w:b/>
          <w:sz w:val="24"/>
          <w:lang w:val="el-GR"/>
        </w:rPr>
        <w:t>συμμετοχικών αναγνώσεων</w:t>
      </w:r>
    </w:p>
    <w:p w:rsidR="002746C4" w:rsidRDefault="002746C4" w:rsidP="002746C4">
      <w:pPr>
        <w:pStyle w:val="a3"/>
        <w:jc w:val="center"/>
        <w:rPr>
          <w:rFonts w:ascii="Times New Roman" w:hAnsi="Times New Roman"/>
          <w:b/>
          <w:sz w:val="24"/>
          <w:lang w:val="el-GR"/>
        </w:rPr>
      </w:pPr>
      <w:r w:rsidRPr="00091B69">
        <w:rPr>
          <w:rFonts w:ascii="Times New Roman" w:hAnsi="Times New Roman"/>
          <w:b/>
          <w:sz w:val="24"/>
          <w:lang w:val="el-GR"/>
        </w:rPr>
        <w:t>«Ας διαβάσουμε τ</w:t>
      </w:r>
      <w:r>
        <w:rPr>
          <w:rFonts w:ascii="Times New Roman" w:hAnsi="Times New Roman"/>
          <w:b/>
          <w:sz w:val="24"/>
          <w:lang w:val="el-GR"/>
        </w:rPr>
        <w:t>ην</w:t>
      </w:r>
      <w:r w:rsidRPr="00091B69">
        <w:rPr>
          <w:rFonts w:ascii="Times New Roman" w:hAnsi="Times New Roman"/>
          <w:b/>
          <w:sz w:val="24"/>
          <w:lang w:val="el-GR"/>
        </w:rPr>
        <w:t xml:space="preserve"> Οδύσσει</w:t>
      </w:r>
      <w:r>
        <w:rPr>
          <w:rFonts w:ascii="Times New Roman" w:hAnsi="Times New Roman"/>
          <w:b/>
          <w:sz w:val="24"/>
          <w:lang w:val="el-GR"/>
        </w:rPr>
        <w:t>α</w:t>
      </w:r>
      <w:r w:rsidRPr="00091B69">
        <w:rPr>
          <w:rFonts w:ascii="Times New Roman" w:hAnsi="Times New Roman"/>
          <w:b/>
          <w:sz w:val="24"/>
          <w:lang w:val="el-GR"/>
        </w:rPr>
        <w:t>»</w:t>
      </w:r>
    </w:p>
    <w:p w:rsidR="002746C4" w:rsidRPr="00153716" w:rsidRDefault="002746C4" w:rsidP="002746C4">
      <w:pPr>
        <w:pStyle w:val="a3"/>
        <w:jc w:val="center"/>
        <w:rPr>
          <w:rFonts w:ascii="Times New Roman" w:hAnsi="Times New Roman"/>
          <w:b/>
          <w:sz w:val="18"/>
          <w:lang w:val="el-GR"/>
        </w:rPr>
      </w:pPr>
    </w:p>
    <w:p w:rsidR="002746C4" w:rsidRPr="002F559A" w:rsidRDefault="002746C4" w:rsidP="002746C4">
      <w:pPr>
        <w:pStyle w:val="a3"/>
        <w:jc w:val="center"/>
        <w:rPr>
          <w:rFonts w:ascii="Times New Roman" w:hAnsi="Times New Roman"/>
          <w:b/>
          <w:sz w:val="24"/>
          <w:lang w:val="el-GR"/>
        </w:rPr>
      </w:pPr>
      <w:r>
        <w:rPr>
          <w:rFonts w:ascii="Times New Roman" w:hAnsi="Times New Roman"/>
          <w:b/>
          <w:sz w:val="24"/>
          <w:lang w:val="el-GR"/>
        </w:rPr>
        <w:t xml:space="preserve">Κυριακή </w:t>
      </w:r>
      <w:r w:rsidRPr="002746C4">
        <w:rPr>
          <w:rFonts w:ascii="Times New Roman" w:hAnsi="Times New Roman"/>
          <w:b/>
          <w:sz w:val="24"/>
          <w:lang w:val="el-GR"/>
        </w:rPr>
        <w:t>17</w:t>
      </w:r>
      <w:r w:rsidRPr="005B5DBC">
        <w:rPr>
          <w:rFonts w:ascii="Times New Roman" w:hAnsi="Times New Roman"/>
          <w:b/>
          <w:sz w:val="24"/>
          <w:lang w:val="el-GR"/>
        </w:rPr>
        <w:t xml:space="preserve"> </w:t>
      </w:r>
      <w:r>
        <w:rPr>
          <w:rFonts w:ascii="Times New Roman" w:hAnsi="Times New Roman"/>
          <w:b/>
          <w:sz w:val="24"/>
          <w:lang w:val="el-GR"/>
        </w:rPr>
        <w:t>Δεκεμβρίου</w:t>
      </w:r>
      <w:r w:rsidRPr="009A1C5B">
        <w:rPr>
          <w:rFonts w:ascii="Times New Roman" w:hAnsi="Times New Roman"/>
          <w:b/>
          <w:sz w:val="24"/>
          <w:lang w:val="el-GR"/>
        </w:rPr>
        <w:t>:</w:t>
      </w:r>
      <w:r>
        <w:rPr>
          <w:rFonts w:ascii="Times New Roman" w:hAnsi="Times New Roman"/>
          <w:b/>
          <w:sz w:val="24"/>
          <w:lang w:val="el-GR"/>
        </w:rPr>
        <w:t xml:space="preserve"> Ραψωδίες ψ και ω</w:t>
      </w:r>
    </w:p>
    <w:p w:rsidR="002746C4" w:rsidRPr="002F559A" w:rsidRDefault="002746C4" w:rsidP="002746C4">
      <w:pPr>
        <w:pStyle w:val="a3"/>
        <w:jc w:val="center"/>
        <w:rPr>
          <w:rFonts w:ascii="Times New Roman" w:hAnsi="Times New Roman"/>
          <w:b/>
          <w:sz w:val="24"/>
          <w:lang w:val="el-GR"/>
        </w:rPr>
      </w:pPr>
      <w:r>
        <w:rPr>
          <w:rFonts w:ascii="Times New Roman" w:hAnsi="Times New Roman"/>
          <w:b/>
          <w:sz w:val="24"/>
          <w:lang w:val="el-GR"/>
        </w:rPr>
        <w:t>Αίθουσα 27</w:t>
      </w:r>
    </w:p>
    <w:p w:rsidR="002746C4" w:rsidRPr="00153716" w:rsidRDefault="002746C4" w:rsidP="002746C4">
      <w:pPr>
        <w:jc w:val="center"/>
        <w:rPr>
          <w:rFonts w:ascii="Times New Roman" w:hAnsi="Times New Roman" w:cs="Times New Roman"/>
          <w:b/>
          <w:sz w:val="2"/>
        </w:rPr>
      </w:pPr>
    </w:p>
    <w:p w:rsidR="002746C4" w:rsidRPr="00C72B36" w:rsidRDefault="002746C4" w:rsidP="002746C4">
      <w:pPr>
        <w:pStyle w:val="a3"/>
        <w:jc w:val="both"/>
        <w:rPr>
          <w:rStyle w:val="a4"/>
          <w:rFonts w:ascii="Times New Roman" w:hAnsi="Times New Roman"/>
          <w:b w:val="0"/>
          <w:sz w:val="24"/>
          <w:lang w:val="el-GR"/>
        </w:rPr>
      </w:pPr>
      <w:r w:rsidRPr="00C72B36">
        <w:rPr>
          <w:rStyle w:val="a4"/>
          <w:rFonts w:ascii="Times New Roman" w:hAnsi="Times New Roman"/>
          <w:b w:val="0"/>
          <w:sz w:val="24"/>
          <w:lang w:val="el-GR"/>
        </w:rPr>
        <w:t>Την</w:t>
      </w:r>
      <w:r w:rsidRPr="00091B69">
        <w:rPr>
          <w:rStyle w:val="a4"/>
          <w:rFonts w:ascii="Times New Roman" w:hAnsi="Times New Roman"/>
          <w:sz w:val="24"/>
          <w:lang w:val="el-GR"/>
        </w:rPr>
        <w:t xml:space="preserve"> </w:t>
      </w:r>
      <w:r w:rsidRPr="001F095A">
        <w:rPr>
          <w:rStyle w:val="a4"/>
          <w:rFonts w:ascii="Times New Roman" w:hAnsi="Times New Roman"/>
          <w:b w:val="0"/>
          <w:sz w:val="24"/>
          <w:lang w:val="el-GR"/>
        </w:rPr>
        <w:t xml:space="preserve">Κυριακή 17 Δεκεμβρίου </w:t>
      </w:r>
      <w:r w:rsidRPr="001F095A">
        <w:rPr>
          <w:rStyle w:val="a4"/>
          <w:rFonts w:ascii="Times New Roman" w:hAnsi="Times New Roman"/>
          <w:sz w:val="24"/>
          <w:lang w:val="el-GR"/>
        </w:rPr>
        <w:t>ολοκληρώνεται</w:t>
      </w:r>
      <w:r w:rsidRPr="001F095A">
        <w:rPr>
          <w:rStyle w:val="a4"/>
          <w:rFonts w:ascii="Times New Roman" w:hAnsi="Times New Roman"/>
          <w:b w:val="0"/>
          <w:sz w:val="24"/>
          <w:lang w:val="el-GR"/>
        </w:rPr>
        <w:t xml:space="preserve"> στο Εθνικό Αρχαιολογικό Μουσείο </w:t>
      </w:r>
      <w:r w:rsidR="00C92255" w:rsidRPr="001F095A">
        <w:rPr>
          <w:rStyle w:val="a4"/>
          <w:rFonts w:ascii="Times New Roman" w:hAnsi="Times New Roman"/>
          <w:b w:val="0"/>
          <w:sz w:val="24"/>
          <w:lang w:val="el-GR"/>
        </w:rPr>
        <w:t xml:space="preserve">ο </w:t>
      </w:r>
      <w:r w:rsidR="00C92255" w:rsidRPr="001F095A">
        <w:rPr>
          <w:rStyle w:val="a4"/>
          <w:rFonts w:ascii="Times New Roman" w:hAnsi="Times New Roman"/>
          <w:sz w:val="24"/>
          <w:lang w:val="el-GR"/>
        </w:rPr>
        <w:t xml:space="preserve">ετήσιος κύκλος </w:t>
      </w:r>
      <w:r w:rsidR="009862F9" w:rsidRPr="001F095A">
        <w:rPr>
          <w:rStyle w:val="a4"/>
          <w:rFonts w:ascii="Times New Roman" w:hAnsi="Times New Roman"/>
          <w:sz w:val="24"/>
          <w:lang w:val="el-GR"/>
        </w:rPr>
        <w:t xml:space="preserve">συμμετοχικής </w:t>
      </w:r>
      <w:r w:rsidR="00C92255" w:rsidRPr="001F095A">
        <w:rPr>
          <w:rStyle w:val="a4"/>
          <w:rFonts w:ascii="Times New Roman" w:hAnsi="Times New Roman"/>
          <w:sz w:val="24"/>
          <w:lang w:val="el-GR"/>
        </w:rPr>
        <w:t>ανάγνωσης</w:t>
      </w:r>
      <w:r w:rsidR="00C92255" w:rsidRPr="001F095A">
        <w:rPr>
          <w:rStyle w:val="a4"/>
          <w:rFonts w:ascii="Times New Roman" w:hAnsi="Times New Roman"/>
          <w:b w:val="0"/>
          <w:sz w:val="24"/>
          <w:lang w:val="el-GR"/>
        </w:rPr>
        <w:t xml:space="preserve"> </w:t>
      </w:r>
      <w:r w:rsidRPr="001F095A">
        <w:rPr>
          <w:rStyle w:val="a4"/>
          <w:rFonts w:ascii="Times New Roman" w:hAnsi="Times New Roman"/>
          <w:b w:val="0"/>
          <w:sz w:val="24"/>
          <w:lang w:val="el-GR"/>
        </w:rPr>
        <w:t xml:space="preserve">της </w:t>
      </w:r>
      <w:r w:rsidRPr="006D7E69">
        <w:rPr>
          <w:rStyle w:val="a4"/>
          <w:rFonts w:ascii="Times New Roman" w:hAnsi="Times New Roman"/>
          <w:sz w:val="24"/>
          <w:lang w:val="el-GR"/>
        </w:rPr>
        <w:t>Οδύσσειας</w:t>
      </w:r>
      <w:r w:rsidR="000B3908" w:rsidRPr="001F095A">
        <w:rPr>
          <w:rStyle w:val="a4"/>
          <w:rFonts w:ascii="Times New Roman" w:hAnsi="Times New Roman"/>
          <w:b w:val="0"/>
          <w:sz w:val="24"/>
          <w:lang w:val="el-GR"/>
        </w:rPr>
        <w:t>.</w:t>
      </w:r>
      <w:r w:rsidR="000B3908">
        <w:rPr>
          <w:rStyle w:val="a4"/>
          <w:rFonts w:ascii="Times New Roman" w:hAnsi="Times New Roman"/>
          <w:sz w:val="24"/>
          <w:lang w:val="el-GR"/>
        </w:rPr>
        <w:t xml:space="preserve"> </w:t>
      </w:r>
      <w:r w:rsidR="000B3908" w:rsidRPr="00C72B36">
        <w:rPr>
          <w:rStyle w:val="a4"/>
          <w:rFonts w:ascii="Times New Roman" w:hAnsi="Times New Roman"/>
          <w:b w:val="0"/>
          <w:sz w:val="24"/>
          <w:lang w:val="el-GR"/>
        </w:rPr>
        <w:t xml:space="preserve">Μια δράση που αγαπήθηκε πολύ από το κοινό του μουσείου, δίνοντας </w:t>
      </w:r>
      <w:r w:rsidR="006D7E69">
        <w:rPr>
          <w:rStyle w:val="a4"/>
          <w:rFonts w:ascii="Times New Roman" w:hAnsi="Times New Roman"/>
          <w:b w:val="0"/>
          <w:sz w:val="24"/>
          <w:lang w:val="el-GR"/>
        </w:rPr>
        <w:t>σε</w:t>
      </w:r>
      <w:r w:rsidR="000B3908" w:rsidRPr="00C72B36">
        <w:rPr>
          <w:rStyle w:val="a4"/>
          <w:rFonts w:ascii="Times New Roman" w:hAnsi="Times New Roman"/>
          <w:b w:val="0"/>
          <w:sz w:val="24"/>
          <w:lang w:val="el-GR"/>
        </w:rPr>
        <w:t xml:space="preserve"> </w:t>
      </w:r>
      <w:r w:rsidR="006D7E69">
        <w:rPr>
          <w:rStyle w:val="a4"/>
          <w:rFonts w:ascii="Times New Roman" w:hAnsi="Times New Roman"/>
          <w:b w:val="0"/>
          <w:sz w:val="24"/>
          <w:lang w:val="el-GR"/>
        </w:rPr>
        <w:t xml:space="preserve">κάθε επισκέπτη </w:t>
      </w:r>
      <w:r w:rsidR="000B3908" w:rsidRPr="00C72B36">
        <w:rPr>
          <w:rStyle w:val="a4"/>
          <w:rFonts w:ascii="Times New Roman" w:hAnsi="Times New Roman"/>
          <w:b w:val="0"/>
          <w:sz w:val="24"/>
          <w:lang w:val="el-GR"/>
        </w:rPr>
        <w:t>την ευκαιρία να γίν</w:t>
      </w:r>
      <w:r w:rsidR="006D7E69">
        <w:rPr>
          <w:rStyle w:val="a4"/>
          <w:rFonts w:ascii="Times New Roman" w:hAnsi="Times New Roman"/>
          <w:b w:val="0"/>
          <w:sz w:val="24"/>
          <w:lang w:val="el-GR"/>
        </w:rPr>
        <w:t>ει</w:t>
      </w:r>
      <w:r w:rsidR="000B3908" w:rsidRPr="00C72B36">
        <w:rPr>
          <w:rStyle w:val="a4"/>
          <w:rFonts w:ascii="Times New Roman" w:hAnsi="Times New Roman"/>
          <w:b w:val="0"/>
          <w:sz w:val="24"/>
          <w:lang w:val="el-GR"/>
        </w:rPr>
        <w:t xml:space="preserve"> για λίγο ραψωδ</w:t>
      </w:r>
      <w:r w:rsidR="006D7E69">
        <w:rPr>
          <w:rStyle w:val="a4"/>
          <w:rFonts w:ascii="Times New Roman" w:hAnsi="Times New Roman"/>
          <w:b w:val="0"/>
          <w:sz w:val="24"/>
          <w:lang w:val="el-GR"/>
        </w:rPr>
        <w:t>ός</w:t>
      </w:r>
      <w:r w:rsidRPr="00C72B36">
        <w:rPr>
          <w:rStyle w:val="a4"/>
          <w:rFonts w:ascii="Times New Roman" w:hAnsi="Times New Roman"/>
          <w:b w:val="0"/>
          <w:sz w:val="24"/>
          <w:lang w:val="el-GR"/>
        </w:rPr>
        <w:t xml:space="preserve"> με </w:t>
      </w:r>
      <w:r w:rsidR="00C72B36" w:rsidRPr="00C72B36">
        <w:rPr>
          <w:rStyle w:val="a4"/>
          <w:rFonts w:ascii="Times New Roman" w:hAnsi="Times New Roman"/>
          <w:b w:val="0"/>
          <w:sz w:val="24"/>
          <w:lang w:val="el-GR"/>
        </w:rPr>
        <w:t>την καθοδήγηση του</w:t>
      </w:r>
      <w:r w:rsidR="00C72B36">
        <w:rPr>
          <w:rStyle w:val="a4"/>
          <w:rFonts w:ascii="Times New Roman" w:hAnsi="Times New Roman"/>
          <w:sz w:val="24"/>
          <w:lang w:val="el-GR"/>
        </w:rPr>
        <w:t xml:space="preserve"> Δρ Νίκου Ξανθούλη </w:t>
      </w:r>
      <w:r w:rsidR="00C72B36" w:rsidRPr="00C72B36">
        <w:rPr>
          <w:rStyle w:val="a4"/>
          <w:rFonts w:ascii="Times New Roman" w:hAnsi="Times New Roman"/>
          <w:b w:val="0"/>
          <w:sz w:val="24"/>
          <w:lang w:val="el-GR"/>
        </w:rPr>
        <w:t xml:space="preserve">και </w:t>
      </w:r>
      <w:r w:rsidR="002E3D0B">
        <w:rPr>
          <w:rStyle w:val="a4"/>
          <w:rFonts w:ascii="Times New Roman" w:hAnsi="Times New Roman"/>
          <w:b w:val="0"/>
          <w:sz w:val="24"/>
          <w:lang w:val="el-GR"/>
        </w:rPr>
        <w:t xml:space="preserve">τη </w:t>
      </w:r>
      <w:r w:rsidRPr="00C72B36">
        <w:rPr>
          <w:rStyle w:val="a4"/>
          <w:rFonts w:ascii="Times New Roman" w:hAnsi="Times New Roman"/>
          <w:b w:val="0"/>
          <w:sz w:val="24"/>
          <w:lang w:val="el-GR"/>
        </w:rPr>
        <w:t>συνοδεία αρχαίας λύρας</w:t>
      </w:r>
      <w:r w:rsidR="00C72B36" w:rsidRPr="00C72B36">
        <w:rPr>
          <w:rStyle w:val="a4"/>
          <w:rFonts w:ascii="Times New Roman" w:hAnsi="Times New Roman"/>
          <w:b w:val="0"/>
          <w:sz w:val="24"/>
          <w:lang w:val="el-GR"/>
        </w:rPr>
        <w:t>.</w:t>
      </w:r>
    </w:p>
    <w:p w:rsidR="002746C4" w:rsidRDefault="002746C4" w:rsidP="002746C4">
      <w:pPr>
        <w:pStyle w:val="a3"/>
        <w:rPr>
          <w:rStyle w:val="a4"/>
          <w:rFonts w:ascii="Times New Roman" w:hAnsi="Times New Roman"/>
          <w:b w:val="0"/>
          <w:sz w:val="24"/>
          <w:lang w:val="el-GR"/>
        </w:rPr>
      </w:pPr>
    </w:p>
    <w:p w:rsidR="002746C4" w:rsidRDefault="002746C4" w:rsidP="002746C4">
      <w:pPr>
        <w:pStyle w:val="a3"/>
        <w:jc w:val="both"/>
        <w:rPr>
          <w:rFonts w:ascii="Times New Roman" w:hAnsi="Times New Roman"/>
          <w:sz w:val="24"/>
          <w:lang w:val="el-GR"/>
        </w:rPr>
      </w:pPr>
      <w:r>
        <w:rPr>
          <w:rFonts w:ascii="Times New Roman" w:hAnsi="Times New Roman"/>
          <w:sz w:val="24"/>
          <w:lang w:val="el-GR"/>
        </w:rPr>
        <w:t xml:space="preserve">Την </w:t>
      </w:r>
      <w:r w:rsidRPr="001F095A">
        <w:rPr>
          <w:rFonts w:ascii="Times New Roman" w:hAnsi="Times New Roman"/>
          <w:b/>
          <w:sz w:val="24"/>
          <w:lang w:val="el-GR"/>
        </w:rPr>
        <w:t xml:space="preserve">Κυριακή </w:t>
      </w:r>
      <w:r w:rsidR="001F095A" w:rsidRPr="001F095A">
        <w:rPr>
          <w:rFonts w:ascii="Times New Roman" w:hAnsi="Times New Roman"/>
          <w:b/>
          <w:sz w:val="24"/>
          <w:lang w:val="el-GR"/>
        </w:rPr>
        <w:t>17</w:t>
      </w:r>
      <w:r w:rsidRPr="001F095A">
        <w:rPr>
          <w:rFonts w:ascii="Times New Roman" w:hAnsi="Times New Roman"/>
          <w:b/>
          <w:sz w:val="24"/>
          <w:lang w:val="el-GR"/>
        </w:rPr>
        <w:t xml:space="preserve"> </w:t>
      </w:r>
      <w:r w:rsidR="001F095A" w:rsidRPr="001F095A">
        <w:rPr>
          <w:rFonts w:ascii="Times New Roman" w:hAnsi="Times New Roman"/>
          <w:b/>
          <w:sz w:val="24"/>
          <w:lang w:val="el-GR"/>
        </w:rPr>
        <w:t>Δεκεμβρίου</w:t>
      </w:r>
      <w:r w:rsidRPr="00EA6EAD">
        <w:rPr>
          <w:rFonts w:ascii="Times New Roman" w:hAnsi="Times New Roman"/>
          <w:sz w:val="24"/>
          <w:lang w:val="el-GR"/>
        </w:rPr>
        <w:t xml:space="preserve"> και</w:t>
      </w:r>
      <w:r>
        <w:rPr>
          <w:rFonts w:ascii="Times New Roman" w:hAnsi="Times New Roman"/>
          <w:b/>
          <w:sz w:val="24"/>
          <w:lang w:val="el-GR"/>
        </w:rPr>
        <w:t xml:space="preserve"> ώρα 11 π. μ.</w:t>
      </w:r>
      <w:r>
        <w:rPr>
          <w:rFonts w:ascii="Times New Roman" w:hAnsi="Times New Roman"/>
          <w:sz w:val="24"/>
          <w:lang w:val="el-GR"/>
        </w:rPr>
        <w:t xml:space="preserve"> θα παρουσιαστούν οι ραψωδίες </w:t>
      </w:r>
      <w:r w:rsidR="001F095A">
        <w:rPr>
          <w:rFonts w:ascii="Times New Roman" w:hAnsi="Times New Roman"/>
          <w:b/>
          <w:sz w:val="24"/>
          <w:lang w:val="el-GR"/>
        </w:rPr>
        <w:t>ψ</w:t>
      </w:r>
      <w:r>
        <w:rPr>
          <w:rFonts w:ascii="Times New Roman" w:hAnsi="Times New Roman"/>
          <w:sz w:val="24"/>
          <w:lang w:val="el-GR"/>
        </w:rPr>
        <w:t xml:space="preserve"> και </w:t>
      </w:r>
      <w:r w:rsidR="001F095A">
        <w:rPr>
          <w:rFonts w:ascii="Times New Roman" w:hAnsi="Times New Roman"/>
          <w:b/>
          <w:sz w:val="24"/>
          <w:lang w:val="el-GR"/>
        </w:rPr>
        <w:t>ω</w:t>
      </w:r>
      <w:r>
        <w:rPr>
          <w:rFonts w:ascii="Times New Roman" w:hAnsi="Times New Roman"/>
          <w:sz w:val="24"/>
          <w:lang w:val="el-GR"/>
        </w:rPr>
        <w:t xml:space="preserve">. </w:t>
      </w:r>
      <w:r w:rsidR="001F095A">
        <w:rPr>
          <w:rFonts w:ascii="Times New Roman" w:hAnsi="Times New Roman"/>
          <w:sz w:val="24"/>
          <w:lang w:val="el-GR"/>
        </w:rPr>
        <w:t xml:space="preserve">Η Ευρύκλεια μεταφέρει το ευχάριστο νέο της επιστροφής του Οδυσσέα στην Πηνελόπη, η οποία όμως </w:t>
      </w:r>
      <w:r w:rsidR="007B7B3C">
        <w:rPr>
          <w:rFonts w:ascii="Times New Roman" w:hAnsi="Times New Roman"/>
          <w:sz w:val="24"/>
          <w:lang w:val="el-GR"/>
        </w:rPr>
        <w:t>αρνείται να το πιστέψει. Όταν εμφανίζεται μπροστά της ο σύζυγος της, τον υποβάλλει σε μια δοκιμασία αναγνώρισης</w:t>
      </w:r>
      <w:bookmarkStart w:id="0" w:name="_GoBack"/>
      <w:bookmarkEnd w:id="0"/>
      <w:r w:rsidR="007B7B3C">
        <w:rPr>
          <w:rFonts w:ascii="Times New Roman" w:hAnsi="Times New Roman"/>
          <w:sz w:val="24"/>
          <w:lang w:val="el-GR"/>
        </w:rPr>
        <w:t xml:space="preserve"> </w:t>
      </w:r>
      <w:r w:rsidR="00A10B6E">
        <w:rPr>
          <w:rFonts w:ascii="Times New Roman" w:hAnsi="Times New Roman"/>
          <w:sz w:val="24"/>
          <w:lang w:val="el-GR"/>
        </w:rPr>
        <w:t>και</w:t>
      </w:r>
      <w:r w:rsidR="00B724BE">
        <w:rPr>
          <w:rFonts w:ascii="Times New Roman" w:hAnsi="Times New Roman"/>
          <w:sz w:val="24"/>
          <w:lang w:val="el-GR"/>
        </w:rPr>
        <w:t xml:space="preserve"> ο Οδυσσέας ανταποκρίνεται</w:t>
      </w:r>
      <w:r w:rsidR="00B724BE">
        <w:rPr>
          <w:rFonts w:ascii="Times New Roman" w:hAnsi="Times New Roman"/>
          <w:sz w:val="24"/>
          <w:lang w:val="el-GR"/>
        </w:rPr>
        <w:t xml:space="preserve"> </w:t>
      </w:r>
      <w:r w:rsidR="007B7B3C">
        <w:rPr>
          <w:rFonts w:ascii="Times New Roman" w:hAnsi="Times New Roman"/>
          <w:sz w:val="24"/>
          <w:lang w:val="el-GR"/>
        </w:rPr>
        <w:t xml:space="preserve">με επιτυχία. </w:t>
      </w:r>
      <w:r w:rsidR="00B33BC6">
        <w:rPr>
          <w:rFonts w:ascii="Times New Roman" w:hAnsi="Times New Roman"/>
          <w:sz w:val="24"/>
          <w:lang w:val="el-GR"/>
        </w:rPr>
        <w:t>Το ζευγάρι αγκαλιάζεται και θ</w:t>
      </w:r>
      <w:r w:rsidR="00164628">
        <w:rPr>
          <w:rFonts w:ascii="Times New Roman" w:hAnsi="Times New Roman"/>
          <w:sz w:val="24"/>
          <w:lang w:val="el-GR"/>
        </w:rPr>
        <w:t xml:space="preserve">ρηνεί για τα βάσανα που πέρασαν. Την άλλη ημέρα ο Οδυσσέας με τον Τηλέμαχο και τους δύο </w:t>
      </w:r>
      <w:r w:rsidR="002E3D0B">
        <w:rPr>
          <w:rFonts w:ascii="Times New Roman" w:hAnsi="Times New Roman"/>
          <w:sz w:val="24"/>
          <w:lang w:val="el-GR"/>
        </w:rPr>
        <w:t xml:space="preserve">πιστούς </w:t>
      </w:r>
      <w:r w:rsidR="00164628">
        <w:rPr>
          <w:rFonts w:ascii="Times New Roman" w:hAnsi="Times New Roman"/>
          <w:sz w:val="24"/>
          <w:lang w:val="el-GR"/>
        </w:rPr>
        <w:t xml:space="preserve">βοσκούς </w:t>
      </w:r>
      <w:r w:rsidR="002E3D0B">
        <w:rPr>
          <w:rFonts w:ascii="Times New Roman" w:hAnsi="Times New Roman"/>
          <w:sz w:val="24"/>
          <w:lang w:val="el-GR"/>
        </w:rPr>
        <w:t>φτάνουν στο κτήμα του</w:t>
      </w:r>
      <w:r w:rsidR="00164628">
        <w:rPr>
          <w:rFonts w:ascii="Times New Roman" w:hAnsi="Times New Roman"/>
          <w:sz w:val="24"/>
          <w:lang w:val="el-GR"/>
        </w:rPr>
        <w:t xml:space="preserve"> Λαέρτη</w:t>
      </w:r>
      <w:r w:rsidR="006D7E69">
        <w:rPr>
          <w:rFonts w:ascii="Times New Roman" w:hAnsi="Times New Roman"/>
          <w:sz w:val="24"/>
          <w:lang w:val="el-GR"/>
        </w:rPr>
        <w:t xml:space="preserve">, για να ξανασυναντηθούν πατέρας και γιος </w:t>
      </w:r>
      <w:r w:rsidR="002E3D0B">
        <w:rPr>
          <w:rFonts w:ascii="Times New Roman" w:hAnsi="Times New Roman"/>
          <w:sz w:val="24"/>
          <w:lang w:val="el-GR"/>
        </w:rPr>
        <w:t>είκοσι</w:t>
      </w:r>
      <w:r w:rsidR="006D7E69">
        <w:rPr>
          <w:rFonts w:ascii="Times New Roman" w:hAnsi="Times New Roman"/>
          <w:sz w:val="24"/>
          <w:lang w:val="el-GR"/>
        </w:rPr>
        <w:t xml:space="preserve"> χρόνια μετά</w:t>
      </w:r>
      <w:r w:rsidR="002E3D0B">
        <w:rPr>
          <w:rFonts w:ascii="Times New Roman" w:hAnsi="Times New Roman"/>
          <w:sz w:val="24"/>
          <w:lang w:val="el-GR"/>
        </w:rPr>
        <w:t>. Ό</w:t>
      </w:r>
      <w:r w:rsidR="00164628">
        <w:rPr>
          <w:rFonts w:ascii="Times New Roman" w:hAnsi="Times New Roman"/>
          <w:sz w:val="24"/>
          <w:lang w:val="el-GR"/>
        </w:rPr>
        <w:t xml:space="preserve">λοι μαζί πηγαίνουν στην αγορά, όπου είναι συγκεντρωμένοι οι </w:t>
      </w:r>
      <w:r w:rsidR="002E3D0B">
        <w:rPr>
          <w:rFonts w:ascii="Times New Roman" w:hAnsi="Times New Roman"/>
          <w:sz w:val="24"/>
          <w:lang w:val="el-GR"/>
        </w:rPr>
        <w:t xml:space="preserve">οργισμένοι </w:t>
      </w:r>
      <w:r w:rsidR="00164628">
        <w:rPr>
          <w:rFonts w:ascii="Times New Roman" w:hAnsi="Times New Roman"/>
          <w:sz w:val="24"/>
          <w:lang w:val="el-GR"/>
        </w:rPr>
        <w:t xml:space="preserve">συγγενείς των μνηστήρων. </w:t>
      </w:r>
      <w:r w:rsidR="006D7E69">
        <w:rPr>
          <w:rFonts w:ascii="Times New Roman" w:hAnsi="Times New Roman"/>
          <w:sz w:val="24"/>
          <w:lang w:val="el-GR"/>
        </w:rPr>
        <w:t xml:space="preserve">Την ένταση που επικρατεί </w:t>
      </w:r>
      <w:r w:rsidR="002E3D0B">
        <w:rPr>
          <w:rFonts w:ascii="Times New Roman" w:hAnsi="Times New Roman"/>
          <w:sz w:val="24"/>
          <w:lang w:val="el-GR"/>
        </w:rPr>
        <w:t xml:space="preserve">και την </w:t>
      </w:r>
      <w:proofErr w:type="spellStart"/>
      <w:r w:rsidR="002E3D0B">
        <w:rPr>
          <w:rFonts w:ascii="Times New Roman" w:hAnsi="Times New Roman"/>
          <w:sz w:val="24"/>
          <w:lang w:val="el-GR"/>
        </w:rPr>
        <w:t>αλληλοσφαγή</w:t>
      </w:r>
      <w:proofErr w:type="spellEnd"/>
      <w:r w:rsidR="002E3D0B">
        <w:rPr>
          <w:rFonts w:ascii="Times New Roman" w:hAnsi="Times New Roman"/>
          <w:sz w:val="24"/>
          <w:lang w:val="el-GR"/>
        </w:rPr>
        <w:t xml:space="preserve"> που προμηνύεται</w:t>
      </w:r>
      <w:r w:rsidR="00C76E43">
        <w:rPr>
          <w:rFonts w:ascii="Times New Roman" w:hAnsi="Times New Roman"/>
          <w:sz w:val="24"/>
          <w:lang w:val="el-GR"/>
        </w:rPr>
        <w:t>,</w:t>
      </w:r>
      <w:r w:rsidR="002E3D0B">
        <w:rPr>
          <w:rFonts w:ascii="Times New Roman" w:hAnsi="Times New Roman"/>
          <w:sz w:val="24"/>
          <w:lang w:val="el-GR"/>
        </w:rPr>
        <w:t xml:space="preserve"> </w:t>
      </w:r>
      <w:r w:rsidR="00B724BE">
        <w:rPr>
          <w:rFonts w:ascii="Times New Roman" w:hAnsi="Times New Roman"/>
          <w:sz w:val="24"/>
          <w:lang w:val="el-GR"/>
        </w:rPr>
        <w:t>σταματά</w:t>
      </w:r>
      <w:r w:rsidR="006D7E69">
        <w:rPr>
          <w:rFonts w:ascii="Times New Roman" w:hAnsi="Times New Roman"/>
          <w:sz w:val="24"/>
          <w:lang w:val="el-GR"/>
        </w:rPr>
        <w:t xml:space="preserve"> η θεϊκή παρέμβαση της Αθηνάς, αποκαθιστώντας τη βασιλική εξουσία στα χέρια του νόμιμου κατόχου, του πολύπαθου Οδυσσέα. </w:t>
      </w:r>
      <w:r w:rsidR="002E3D0B">
        <w:rPr>
          <w:rFonts w:ascii="Times New Roman" w:hAnsi="Times New Roman"/>
          <w:sz w:val="24"/>
          <w:lang w:val="el-GR"/>
        </w:rPr>
        <w:t>Η Οδύσσεια του Ομήρου ολοκληρώνεται με τον θρίαμβο της ειρήνης και της συμφιλίωσης.</w:t>
      </w:r>
    </w:p>
    <w:p w:rsidR="002746C4" w:rsidRDefault="002746C4" w:rsidP="002746C4">
      <w:pPr>
        <w:pStyle w:val="a3"/>
        <w:jc w:val="both"/>
        <w:rPr>
          <w:rFonts w:ascii="Times New Roman" w:hAnsi="Times New Roman"/>
          <w:sz w:val="24"/>
          <w:lang w:val="el-GR"/>
        </w:rPr>
      </w:pPr>
    </w:p>
    <w:p w:rsidR="002746C4" w:rsidRPr="00AF23D1" w:rsidRDefault="002746C4" w:rsidP="002746C4">
      <w:pPr>
        <w:pStyle w:val="a3"/>
        <w:jc w:val="both"/>
        <w:rPr>
          <w:rFonts w:ascii="Times New Roman" w:hAnsi="Times New Roman"/>
          <w:sz w:val="24"/>
          <w:lang w:val="el-GR"/>
        </w:rPr>
      </w:pPr>
      <w:r>
        <w:rPr>
          <w:rFonts w:ascii="Times New Roman" w:hAnsi="Times New Roman"/>
          <w:sz w:val="24"/>
          <w:lang w:val="el-GR"/>
        </w:rPr>
        <w:t>Ο αριθμός των θέσεων είναι περιορισμένος (30) και απαιτείται τηλεφωνική κράτηση. Η κράτηση θέσης ισχύει έως 15 λεπτά πριν την έναρξη. Οι επισκέπτες που επιθυμούν να συμμετέχουν στην ανάγνωση, μπορούν να το δηλώσουν στην τηλεφωνική κράτηση και να προμηθευτούν το απόσπασμα που θα διαβάσουν κατά την προσέλευσή τους στις Πληροφορίες του Μουσείου. Η συμμετοχή στη δράση είναι δωρεάν.</w:t>
      </w:r>
      <w:r w:rsidR="006D7E69" w:rsidRPr="006D7E69">
        <w:rPr>
          <w:rFonts w:ascii="Times New Roman" w:hAnsi="Times New Roman"/>
          <w:sz w:val="24"/>
          <w:lang w:val="el-GR"/>
        </w:rPr>
        <w:t xml:space="preserve"> </w:t>
      </w:r>
      <w:r w:rsidR="006D7E69">
        <w:rPr>
          <w:rFonts w:ascii="Times New Roman" w:hAnsi="Times New Roman"/>
          <w:sz w:val="24"/>
          <w:lang w:val="el-GR"/>
        </w:rPr>
        <w:t xml:space="preserve">Η μετάφραση που χρησιμοποιείται είναι του Ζήσιμου </w:t>
      </w:r>
      <w:proofErr w:type="spellStart"/>
      <w:r w:rsidR="006D7E69">
        <w:rPr>
          <w:rFonts w:ascii="Times New Roman" w:hAnsi="Times New Roman"/>
          <w:sz w:val="24"/>
          <w:lang w:val="el-GR"/>
        </w:rPr>
        <w:t>Σίδερη</w:t>
      </w:r>
      <w:proofErr w:type="spellEnd"/>
      <w:r w:rsidR="006D7E69">
        <w:rPr>
          <w:rFonts w:ascii="Times New Roman" w:hAnsi="Times New Roman"/>
          <w:sz w:val="24"/>
          <w:lang w:val="el-GR"/>
        </w:rPr>
        <w:t xml:space="preserve">. </w:t>
      </w:r>
      <w:r w:rsidR="006D7E69" w:rsidRPr="009A1C5B">
        <w:rPr>
          <w:rFonts w:ascii="Times New Roman" w:hAnsi="Times New Roman"/>
          <w:sz w:val="24"/>
          <w:lang w:val="el-GR"/>
        </w:rPr>
        <w:t xml:space="preserve">Η διάρκεια των αναγνώσεων είναι </w:t>
      </w:r>
      <w:r w:rsidR="006D7E69">
        <w:rPr>
          <w:rFonts w:ascii="Times New Roman" w:hAnsi="Times New Roman"/>
          <w:sz w:val="24"/>
          <w:lang w:val="el-GR"/>
        </w:rPr>
        <w:t>δύο ώρες</w:t>
      </w:r>
      <w:r w:rsidR="006D7E69" w:rsidRPr="009A1C5B">
        <w:rPr>
          <w:rFonts w:ascii="Times New Roman" w:hAnsi="Times New Roman"/>
          <w:sz w:val="24"/>
          <w:lang w:val="el-GR"/>
        </w:rPr>
        <w:t>.</w:t>
      </w:r>
    </w:p>
    <w:p w:rsidR="002746C4" w:rsidRPr="003805A7" w:rsidRDefault="002746C4" w:rsidP="002746C4">
      <w:pPr>
        <w:pStyle w:val="Web"/>
        <w:shd w:val="clear" w:color="auto" w:fill="FFFFFF"/>
        <w:jc w:val="center"/>
        <w:rPr>
          <w:rFonts w:ascii="Calibri" w:hAnsi="Calibri"/>
          <w:color w:val="000000"/>
          <w:sz w:val="10"/>
        </w:rPr>
      </w:pPr>
    </w:p>
    <w:p w:rsidR="002746C4" w:rsidRPr="00D62F95" w:rsidRDefault="002746C4" w:rsidP="002746C4">
      <w:pPr>
        <w:pStyle w:val="a3"/>
        <w:rPr>
          <w:rFonts w:ascii="Times New Roman" w:hAnsi="Times New Roman"/>
          <w:sz w:val="24"/>
          <w:u w:val="single"/>
          <w:lang w:val="el-GR"/>
        </w:rPr>
      </w:pPr>
      <w:r w:rsidRPr="00D62F95">
        <w:rPr>
          <w:rFonts w:ascii="Times New Roman" w:hAnsi="Times New Roman"/>
          <w:sz w:val="24"/>
          <w:u w:val="single"/>
          <w:lang w:val="el-GR"/>
        </w:rPr>
        <w:t>Στοιχεία επικοινωνίας:</w:t>
      </w:r>
    </w:p>
    <w:p w:rsidR="002746C4" w:rsidRPr="004A4E02" w:rsidRDefault="002746C4" w:rsidP="002746C4">
      <w:pPr>
        <w:pStyle w:val="a3"/>
        <w:rPr>
          <w:rFonts w:ascii="Times New Roman" w:hAnsi="Times New Roman"/>
          <w:sz w:val="24"/>
          <w:lang w:val="el-GR"/>
        </w:rPr>
      </w:pPr>
      <w:r w:rsidRPr="004A4E02">
        <w:rPr>
          <w:rFonts w:ascii="Times New Roman" w:hAnsi="Times New Roman"/>
          <w:b/>
          <w:bCs/>
          <w:sz w:val="24"/>
          <w:lang w:val="el-GR"/>
        </w:rPr>
        <w:t>Διεύθυνση</w:t>
      </w:r>
      <w:r w:rsidRPr="004A4E02">
        <w:rPr>
          <w:rFonts w:ascii="Times New Roman" w:hAnsi="Times New Roman"/>
          <w:sz w:val="24"/>
          <w:lang w:val="el-GR"/>
        </w:rPr>
        <w:t>: Εθνικό Αρχαιολογικό Μουσείο, Πατησίων 44, Αθήνα 10682</w:t>
      </w:r>
    </w:p>
    <w:p w:rsidR="002746C4" w:rsidRPr="004A4E02" w:rsidRDefault="002746C4" w:rsidP="002746C4">
      <w:pPr>
        <w:pStyle w:val="a3"/>
        <w:rPr>
          <w:rFonts w:ascii="Times New Roman" w:hAnsi="Times New Roman"/>
          <w:sz w:val="24"/>
          <w:lang w:val="el-GR"/>
        </w:rPr>
      </w:pPr>
      <w:proofErr w:type="spellStart"/>
      <w:r w:rsidRPr="004A4E02">
        <w:rPr>
          <w:rFonts w:ascii="Times New Roman" w:hAnsi="Times New Roman"/>
          <w:b/>
          <w:bCs/>
          <w:sz w:val="24"/>
          <w:lang w:val="el-GR"/>
        </w:rPr>
        <w:t>Τηλ</w:t>
      </w:r>
      <w:proofErr w:type="spellEnd"/>
      <w:r w:rsidRPr="004A4E02">
        <w:rPr>
          <w:rFonts w:ascii="Times New Roman" w:hAnsi="Times New Roman"/>
          <w:sz w:val="24"/>
          <w:lang w:val="el-GR"/>
        </w:rPr>
        <w:t>: 213214 48</w:t>
      </w:r>
      <w:r>
        <w:rPr>
          <w:rFonts w:ascii="Times New Roman" w:hAnsi="Times New Roman"/>
          <w:sz w:val="24"/>
          <w:lang w:val="el-GR"/>
        </w:rPr>
        <w:t>56/-4858/-4866/-4893</w:t>
      </w:r>
    </w:p>
    <w:p w:rsidR="002746C4" w:rsidRDefault="002746C4" w:rsidP="002746C4">
      <w:pPr>
        <w:pStyle w:val="a3"/>
        <w:rPr>
          <w:rStyle w:val="text-black1"/>
          <w:rFonts w:ascii="Times New Roman" w:hAnsi="Times New Roman"/>
          <w:sz w:val="24"/>
          <w:lang w:val="el-GR"/>
        </w:rPr>
      </w:pPr>
      <w:r w:rsidRPr="00D62F95">
        <w:rPr>
          <w:rFonts w:ascii="Times New Roman" w:hAnsi="Times New Roman"/>
          <w:b/>
          <w:bCs/>
          <w:sz w:val="24"/>
          <w:lang w:val="el-GR"/>
        </w:rPr>
        <w:t>Ώρες λειτουργίας</w:t>
      </w:r>
      <w:r w:rsidRPr="00D62F95">
        <w:rPr>
          <w:rFonts w:ascii="Times New Roman" w:hAnsi="Times New Roman"/>
          <w:sz w:val="24"/>
          <w:lang w:val="el-GR"/>
        </w:rPr>
        <w:t xml:space="preserve">: </w:t>
      </w:r>
      <w:r w:rsidRPr="006B4E9F">
        <w:rPr>
          <w:rStyle w:val="text-black1"/>
          <w:rFonts w:ascii="Times New Roman" w:hAnsi="Times New Roman"/>
          <w:sz w:val="24"/>
          <w:lang w:val="el-GR"/>
        </w:rPr>
        <w:t>Δευτέρα 13:00-20:00, Τρίτη-Κυριακή 0</w:t>
      </w:r>
      <w:r>
        <w:rPr>
          <w:rStyle w:val="text-black1"/>
          <w:rFonts w:ascii="Times New Roman" w:hAnsi="Times New Roman"/>
          <w:sz w:val="24"/>
          <w:lang w:val="el-GR"/>
        </w:rPr>
        <w:t>8</w:t>
      </w:r>
      <w:r w:rsidRPr="006B4E9F">
        <w:rPr>
          <w:rStyle w:val="text-black1"/>
          <w:rFonts w:ascii="Times New Roman" w:hAnsi="Times New Roman"/>
          <w:sz w:val="24"/>
          <w:lang w:val="el-GR"/>
        </w:rPr>
        <w:t>:00-</w:t>
      </w:r>
      <w:r>
        <w:rPr>
          <w:rStyle w:val="text-black1"/>
          <w:rFonts w:ascii="Times New Roman" w:hAnsi="Times New Roman"/>
          <w:sz w:val="24"/>
          <w:lang w:val="el-GR"/>
        </w:rPr>
        <w:t>20</w:t>
      </w:r>
      <w:r w:rsidRPr="006B4E9F">
        <w:rPr>
          <w:rStyle w:val="text-black1"/>
          <w:rFonts w:ascii="Times New Roman" w:hAnsi="Times New Roman"/>
          <w:sz w:val="24"/>
          <w:lang w:val="el-GR"/>
        </w:rPr>
        <w:t>:00</w:t>
      </w:r>
    </w:p>
    <w:p w:rsidR="002746C4" w:rsidRPr="001A07D8" w:rsidRDefault="002746C4" w:rsidP="002746C4">
      <w:pPr>
        <w:pStyle w:val="a3"/>
        <w:rPr>
          <w:rFonts w:ascii="Times New Roman" w:hAnsi="Times New Roman"/>
          <w:sz w:val="24"/>
          <w:lang w:val="el-GR"/>
        </w:rPr>
      </w:pPr>
      <w:r w:rsidRPr="00D62F95">
        <w:rPr>
          <w:rFonts w:ascii="Times New Roman" w:hAnsi="Times New Roman"/>
          <w:b/>
          <w:bCs/>
          <w:sz w:val="24"/>
          <w:lang w:val="fr-FR"/>
        </w:rPr>
        <w:t>Email</w:t>
      </w:r>
      <w:r w:rsidRPr="001A07D8">
        <w:rPr>
          <w:rFonts w:ascii="Times New Roman" w:hAnsi="Times New Roman"/>
          <w:b/>
          <w:bCs/>
          <w:sz w:val="24"/>
          <w:lang w:val="el-GR"/>
        </w:rPr>
        <w:t xml:space="preserve">: </w:t>
      </w:r>
      <w:hyperlink r:id="rId6" w:history="1">
        <w:r w:rsidRPr="00D62F95">
          <w:rPr>
            <w:rStyle w:val="-"/>
            <w:sz w:val="24"/>
            <w:lang w:val="fr-FR"/>
          </w:rPr>
          <w:t>eam</w:t>
        </w:r>
        <w:r w:rsidRPr="001A07D8">
          <w:rPr>
            <w:rStyle w:val="-"/>
            <w:sz w:val="24"/>
            <w:lang w:val="el-GR"/>
          </w:rPr>
          <w:t>@</w:t>
        </w:r>
        <w:r w:rsidRPr="00D62F95">
          <w:rPr>
            <w:rStyle w:val="-"/>
            <w:sz w:val="24"/>
            <w:lang w:val="fr-FR"/>
          </w:rPr>
          <w:t>culture</w:t>
        </w:r>
        <w:r w:rsidRPr="001A07D8">
          <w:rPr>
            <w:rStyle w:val="-"/>
            <w:sz w:val="24"/>
            <w:lang w:val="el-GR"/>
          </w:rPr>
          <w:t>.</w:t>
        </w:r>
        <w:r w:rsidRPr="00D62F95">
          <w:rPr>
            <w:rStyle w:val="-"/>
            <w:sz w:val="24"/>
            <w:lang w:val="fr-FR"/>
          </w:rPr>
          <w:t>gr</w:t>
        </w:r>
      </w:hyperlink>
    </w:p>
    <w:p w:rsidR="002746C4" w:rsidRPr="001A07D8" w:rsidRDefault="00FF25B2" w:rsidP="002746C4">
      <w:pPr>
        <w:pStyle w:val="a3"/>
        <w:rPr>
          <w:rFonts w:ascii="Times New Roman" w:hAnsi="Times New Roman"/>
          <w:sz w:val="24"/>
          <w:lang w:val="el-GR"/>
        </w:rPr>
      </w:pPr>
      <w:hyperlink r:id="rId7" w:history="1">
        <w:r w:rsidR="002746C4" w:rsidRPr="004A4E02">
          <w:rPr>
            <w:rStyle w:val="-"/>
            <w:sz w:val="24"/>
            <w:lang w:val="fr-FR"/>
          </w:rPr>
          <w:t>www</w:t>
        </w:r>
        <w:r w:rsidR="002746C4" w:rsidRPr="001A07D8">
          <w:rPr>
            <w:rStyle w:val="-"/>
            <w:sz w:val="24"/>
            <w:lang w:val="el-GR"/>
          </w:rPr>
          <w:t>.</w:t>
        </w:r>
        <w:proofErr w:type="spellStart"/>
        <w:r w:rsidR="002746C4" w:rsidRPr="004A4E02">
          <w:rPr>
            <w:rStyle w:val="-"/>
            <w:sz w:val="24"/>
            <w:lang w:val="fr-FR"/>
          </w:rPr>
          <w:t>namuseum</w:t>
        </w:r>
        <w:proofErr w:type="spellEnd"/>
        <w:r w:rsidR="002746C4" w:rsidRPr="001A07D8">
          <w:rPr>
            <w:rStyle w:val="-"/>
            <w:sz w:val="24"/>
            <w:lang w:val="el-GR"/>
          </w:rPr>
          <w:t>.</w:t>
        </w:r>
        <w:r w:rsidR="002746C4" w:rsidRPr="004A4E02">
          <w:rPr>
            <w:rStyle w:val="-"/>
            <w:sz w:val="24"/>
            <w:lang w:val="fr-FR"/>
          </w:rPr>
          <w:t>gr</w:t>
        </w:r>
      </w:hyperlink>
    </w:p>
    <w:p w:rsidR="002746C4" w:rsidRPr="001A07D8" w:rsidRDefault="002746C4" w:rsidP="002746C4">
      <w:pPr>
        <w:spacing w:after="0" w:line="240" w:lineRule="auto"/>
        <w:rPr>
          <w:rFonts w:ascii="Times New Roman" w:hAnsi="Times New Roman"/>
          <w:sz w:val="6"/>
        </w:rPr>
      </w:pPr>
    </w:p>
    <w:p w:rsidR="002746C4" w:rsidRDefault="002746C4" w:rsidP="002746C4">
      <w:pPr>
        <w:spacing w:after="0" w:line="240" w:lineRule="auto"/>
        <w:rPr>
          <w:rFonts w:ascii="Times New Roman" w:hAnsi="Times New Roman"/>
        </w:rPr>
      </w:pPr>
      <w:r>
        <w:rPr>
          <w:rFonts w:ascii="Times New Roman" w:hAnsi="Times New Roman"/>
          <w:sz w:val="24"/>
        </w:rPr>
        <w:t>Χ</w:t>
      </w:r>
      <w:r w:rsidRPr="00FB1154">
        <w:rPr>
          <w:rFonts w:ascii="Times New Roman" w:hAnsi="Times New Roman"/>
          <w:sz w:val="24"/>
        </w:rPr>
        <w:t xml:space="preserve">ορηγοί επικοινωνίας:     </w:t>
      </w:r>
      <w:r>
        <w:rPr>
          <w:rFonts w:ascii="Times New Roman" w:hAnsi="Times New Roman"/>
          <w:noProof/>
          <w:lang w:eastAsia="el-GR"/>
        </w:rPr>
        <w:drawing>
          <wp:inline distT="0" distB="0" distL="0" distR="0" wp14:anchorId="5A0F22DA" wp14:editId="11B8DF7D">
            <wp:extent cx="614680" cy="285115"/>
            <wp:effectExtent l="0" t="0" r="0" b="635"/>
            <wp:docPr id="3" name="Εικόνα 3" descr="ΕΡ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ΕΡΤ"/>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 cy="285115"/>
                    </a:xfrm>
                    <a:prstGeom prst="rect">
                      <a:avLst/>
                    </a:prstGeom>
                    <a:noFill/>
                    <a:ln>
                      <a:noFill/>
                    </a:ln>
                  </pic:spPr>
                </pic:pic>
              </a:graphicData>
            </a:graphic>
          </wp:inline>
        </w:drawing>
      </w:r>
      <w:r>
        <w:rPr>
          <w:rFonts w:ascii="Times New Roman" w:hAnsi="Times New Roman"/>
          <w:noProof/>
          <w:lang w:eastAsia="el-GR"/>
        </w:rPr>
        <w:t xml:space="preserve">    </w:t>
      </w:r>
      <w:r>
        <w:rPr>
          <w:rFonts w:ascii="Times New Roman" w:hAnsi="Times New Roman"/>
          <w:noProof/>
          <w:lang w:eastAsia="el-GR"/>
        </w:rPr>
        <w:drawing>
          <wp:inline distT="0" distB="0" distL="0" distR="0" wp14:anchorId="7C626D29" wp14:editId="6702CB48">
            <wp:extent cx="394970" cy="394970"/>
            <wp:effectExtent l="0" t="0" r="5080" b="5080"/>
            <wp:docPr id="2" name="Εικόνα 2" descr="http://www.typologies.gr/wp-content/uploads/2014/03/%CE%A4%CE%A1%CE%99%CE%A4%CE%9F-%CE%A0%CE%A1%CE%9F%CE%93%CE%A1%CE%91%CE%9C%CE%9C%C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www.typologies.gr/wp-content/uploads/2014/03/%CE%A4%CE%A1%CE%99%CE%A4%CE%9F-%CE%A0%CE%A1%CE%9F%CE%93%CE%A1%CE%91%CE%9C%CE%9C%CE%9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rsidR="002746C4" w:rsidRDefault="002746C4" w:rsidP="002746C4">
      <w:pPr>
        <w:spacing w:after="0" w:line="240" w:lineRule="auto"/>
        <w:rPr>
          <w:rFonts w:ascii="Times New Roman" w:hAnsi="Times New Roman" w:cs="Times New Roman"/>
          <w:b/>
          <w:sz w:val="24"/>
          <w:szCs w:val="18"/>
          <w:u w:val="single"/>
        </w:rPr>
      </w:pPr>
    </w:p>
    <w:p w:rsidR="002746C4" w:rsidRPr="002F6D7D" w:rsidRDefault="002746C4" w:rsidP="002746C4">
      <w:pPr>
        <w:spacing w:after="0" w:line="240" w:lineRule="auto"/>
        <w:rPr>
          <w:rFonts w:ascii="Times New Roman" w:hAnsi="Times New Roman" w:cs="Times New Roman"/>
          <w:b/>
          <w:sz w:val="24"/>
          <w:szCs w:val="18"/>
          <w:u w:val="single"/>
        </w:rPr>
      </w:pPr>
      <w:r w:rsidRPr="002F6D7D">
        <w:rPr>
          <w:rFonts w:ascii="Times New Roman" w:hAnsi="Times New Roman" w:cs="Times New Roman"/>
          <w:b/>
          <w:sz w:val="24"/>
          <w:szCs w:val="18"/>
          <w:u w:val="single"/>
        </w:rPr>
        <w:lastRenderedPageBreak/>
        <w:t>Λεζάντες φωτογραφιών</w:t>
      </w:r>
    </w:p>
    <w:p w:rsidR="002746C4" w:rsidRPr="001D0BE9" w:rsidRDefault="002746C4" w:rsidP="002746C4">
      <w:pPr>
        <w:spacing w:after="0" w:line="240" w:lineRule="auto"/>
        <w:rPr>
          <w:rFonts w:ascii="Times New Roman" w:hAnsi="Times New Roman" w:cs="Times New Roman"/>
          <w:sz w:val="24"/>
          <w:szCs w:val="18"/>
        </w:rPr>
      </w:pPr>
    </w:p>
    <w:p w:rsidR="008D4AB7" w:rsidRPr="001363DD" w:rsidRDefault="002746C4" w:rsidP="008D4AB7">
      <w:pPr>
        <w:spacing w:after="0" w:line="240" w:lineRule="auto"/>
        <w:jc w:val="both"/>
        <w:textAlignment w:val="baseline"/>
        <w:rPr>
          <w:rFonts w:ascii="Times New Roman" w:hAnsi="Times New Roman" w:cs="Times New Roman"/>
          <w:sz w:val="24"/>
          <w:szCs w:val="18"/>
        </w:rPr>
      </w:pPr>
      <w:proofErr w:type="spellStart"/>
      <w:r w:rsidRPr="001D0BE9">
        <w:rPr>
          <w:rFonts w:ascii="Times New Roman" w:hAnsi="Times New Roman" w:cs="Times New Roman"/>
          <w:sz w:val="24"/>
          <w:szCs w:val="18"/>
        </w:rPr>
        <w:t>Εικ</w:t>
      </w:r>
      <w:proofErr w:type="spellEnd"/>
      <w:r w:rsidRPr="001D0BE9">
        <w:rPr>
          <w:rFonts w:ascii="Times New Roman" w:hAnsi="Times New Roman" w:cs="Times New Roman"/>
          <w:sz w:val="24"/>
          <w:szCs w:val="18"/>
        </w:rPr>
        <w:t>. 1</w:t>
      </w:r>
      <w:r w:rsidRPr="00511257">
        <w:rPr>
          <w:rFonts w:ascii="Times New Roman" w:hAnsi="Times New Roman" w:cs="Times New Roman"/>
          <w:sz w:val="24"/>
          <w:szCs w:val="18"/>
        </w:rPr>
        <w:t>.</w:t>
      </w:r>
      <w:r w:rsidRPr="001D0BE9">
        <w:rPr>
          <w:rFonts w:ascii="Times New Roman" w:hAnsi="Times New Roman" w:cs="Times New Roman"/>
          <w:sz w:val="24"/>
          <w:szCs w:val="18"/>
        </w:rPr>
        <w:t xml:space="preserve"> </w:t>
      </w:r>
      <w:r w:rsidR="000C658A">
        <w:rPr>
          <w:rFonts w:ascii="Times New Roman" w:hAnsi="Times New Roman" w:cs="Times New Roman"/>
          <w:sz w:val="24"/>
          <w:szCs w:val="18"/>
        </w:rPr>
        <w:t xml:space="preserve">Θραύσμα ερυθρόμορφης κύλικας. Βρέθηκε στις </w:t>
      </w:r>
      <w:proofErr w:type="spellStart"/>
      <w:r w:rsidR="000C658A">
        <w:rPr>
          <w:rFonts w:ascii="Times New Roman" w:hAnsi="Times New Roman" w:cs="Times New Roman"/>
          <w:sz w:val="24"/>
          <w:szCs w:val="18"/>
        </w:rPr>
        <w:t>επιχώσεις</w:t>
      </w:r>
      <w:proofErr w:type="spellEnd"/>
      <w:r w:rsidR="000C658A">
        <w:rPr>
          <w:rFonts w:ascii="Times New Roman" w:hAnsi="Times New Roman" w:cs="Times New Roman"/>
          <w:sz w:val="24"/>
          <w:szCs w:val="18"/>
        </w:rPr>
        <w:t xml:space="preserve"> των ανασκαφών του Βράχου της Ακρόπολης. Τέλη 6</w:t>
      </w:r>
      <w:r w:rsidR="000C658A" w:rsidRPr="000C658A">
        <w:rPr>
          <w:rFonts w:ascii="Times New Roman" w:hAnsi="Times New Roman" w:cs="Times New Roman"/>
          <w:sz w:val="24"/>
          <w:szCs w:val="18"/>
          <w:vertAlign w:val="superscript"/>
        </w:rPr>
        <w:t>ου</w:t>
      </w:r>
      <w:r w:rsidR="000C658A">
        <w:rPr>
          <w:rFonts w:ascii="Times New Roman" w:hAnsi="Times New Roman" w:cs="Times New Roman"/>
          <w:sz w:val="24"/>
          <w:szCs w:val="18"/>
        </w:rPr>
        <w:t xml:space="preserve"> αι. </w:t>
      </w:r>
      <w:proofErr w:type="spellStart"/>
      <w:r w:rsidR="000C658A">
        <w:rPr>
          <w:rFonts w:ascii="Times New Roman" w:hAnsi="Times New Roman" w:cs="Times New Roman"/>
          <w:sz w:val="24"/>
          <w:szCs w:val="18"/>
        </w:rPr>
        <w:t>π.Χ.</w:t>
      </w:r>
      <w:proofErr w:type="spellEnd"/>
      <w:r w:rsidR="000C658A">
        <w:rPr>
          <w:rFonts w:ascii="Times New Roman" w:hAnsi="Times New Roman" w:cs="Times New Roman"/>
          <w:sz w:val="24"/>
          <w:szCs w:val="18"/>
        </w:rPr>
        <w:t xml:space="preserve"> Διατηρείται η κεφαλή ενός αγένειου νεαρού άνδρα</w:t>
      </w:r>
      <w:r w:rsidR="00F635A7">
        <w:rPr>
          <w:rFonts w:ascii="Times New Roman" w:hAnsi="Times New Roman" w:cs="Times New Roman"/>
          <w:sz w:val="24"/>
          <w:szCs w:val="18"/>
        </w:rPr>
        <w:t xml:space="preserve"> και</w:t>
      </w:r>
      <w:r w:rsidR="008D4AB7">
        <w:rPr>
          <w:rFonts w:ascii="Times New Roman" w:hAnsi="Times New Roman" w:cs="Times New Roman"/>
          <w:sz w:val="24"/>
          <w:szCs w:val="18"/>
        </w:rPr>
        <w:t xml:space="preserve"> τα χέρια</w:t>
      </w:r>
      <w:r w:rsidR="000C658A">
        <w:rPr>
          <w:rFonts w:ascii="Times New Roman" w:hAnsi="Times New Roman" w:cs="Times New Roman"/>
          <w:sz w:val="24"/>
          <w:szCs w:val="18"/>
        </w:rPr>
        <w:t xml:space="preserve"> </w:t>
      </w:r>
      <w:r w:rsidR="00C76E43">
        <w:rPr>
          <w:rFonts w:ascii="Times New Roman" w:hAnsi="Times New Roman" w:cs="Times New Roman"/>
          <w:sz w:val="24"/>
          <w:szCs w:val="18"/>
        </w:rPr>
        <w:t>της συντρόφου του</w:t>
      </w:r>
      <w:r w:rsidR="00F635A7">
        <w:rPr>
          <w:rFonts w:ascii="Times New Roman" w:hAnsi="Times New Roman" w:cs="Times New Roman"/>
          <w:sz w:val="24"/>
          <w:szCs w:val="18"/>
        </w:rPr>
        <w:t xml:space="preserve"> που του χαϊδεύουν τα μαλλιά</w:t>
      </w:r>
      <w:r w:rsidR="000C658A">
        <w:rPr>
          <w:rFonts w:ascii="Times New Roman" w:hAnsi="Times New Roman" w:cs="Times New Roman"/>
          <w:sz w:val="24"/>
          <w:szCs w:val="18"/>
        </w:rPr>
        <w:t xml:space="preserve">. Τα χείλη τους είναι έτοιμα να συναντηθούν </w:t>
      </w:r>
      <w:r w:rsidR="008D4AB7">
        <w:rPr>
          <w:rFonts w:ascii="Times New Roman" w:hAnsi="Times New Roman" w:cs="Times New Roman"/>
          <w:sz w:val="24"/>
          <w:szCs w:val="18"/>
        </w:rPr>
        <w:t>στη</w:t>
      </w:r>
      <w:r w:rsidR="000C658A">
        <w:rPr>
          <w:rFonts w:ascii="Times New Roman" w:hAnsi="Times New Roman" w:cs="Times New Roman"/>
          <w:sz w:val="24"/>
          <w:szCs w:val="18"/>
        </w:rPr>
        <w:t xml:space="preserve"> διαχρονική και τόσο γνώριμη απεικόνιση </w:t>
      </w:r>
      <w:r w:rsidR="00C76E43">
        <w:rPr>
          <w:rFonts w:ascii="Times New Roman" w:hAnsi="Times New Roman" w:cs="Times New Roman"/>
          <w:sz w:val="24"/>
          <w:szCs w:val="18"/>
        </w:rPr>
        <w:t>ενός</w:t>
      </w:r>
      <w:r w:rsidR="000C658A">
        <w:rPr>
          <w:rFonts w:ascii="Times New Roman" w:hAnsi="Times New Roman" w:cs="Times New Roman"/>
          <w:sz w:val="24"/>
          <w:szCs w:val="18"/>
        </w:rPr>
        <w:t xml:space="preserve"> ερωτικού φιλιού. </w:t>
      </w:r>
      <w:r w:rsidR="008D4AB7" w:rsidRPr="00511257">
        <w:rPr>
          <w:rFonts w:ascii="Times New Roman" w:hAnsi="Times New Roman"/>
          <w:noProof/>
          <w:szCs w:val="24"/>
        </w:rPr>
        <w:t xml:space="preserve">(© </w:t>
      </w:r>
      <w:r w:rsidR="008D4AB7" w:rsidRPr="00511257">
        <w:rPr>
          <w:rFonts w:ascii="Times New Roman" w:hAnsi="Times New Roman"/>
          <w:noProof/>
          <w:szCs w:val="24"/>
          <w:lang w:val="en-US"/>
        </w:rPr>
        <w:t>TA</w:t>
      </w:r>
      <w:r w:rsidR="008D4AB7" w:rsidRPr="00511257">
        <w:rPr>
          <w:rFonts w:ascii="Times New Roman" w:hAnsi="Times New Roman"/>
          <w:noProof/>
          <w:szCs w:val="24"/>
        </w:rPr>
        <w:t>ΠΑ/Εθνικό Αρχαιολογικό Μουσείο)</w:t>
      </w:r>
    </w:p>
    <w:p w:rsidR="000C658A" w:rsidRDefault="000C658A" w:rsidP="002746C4">
      <w:pPr>
        <w:spacing w:after="0" w:line="240" w:lineRule="auto"/>
        <w:jc w:val="both"/>
        <w:textAlignment w:val="baseline"/>
        <w:rPr>
          <w:rFonts w:ascii="Times New Roman" w:hAnsi="Times New Roman" w:cs="Times New Roman"/>
          <w:sz w:val="24"/>
          <w:szCs w:val="18"/>
        </w:rPr>
      </w:pPr>
    </w:p>
    <w:p w:rsidR="008D4AB7" w:rsidRPr="001363DD" w:rsidRDefault="000C658A" w:rsidP="008D4AB7">
      <w:pPr>
        <w:spacing w:after="0" w:line="240" w:lineRule="auto"/>
        <w:jc w:val="both"/>
        <w:textAlignment w:val="baseline"/>
        <w:rPr>
          <w:rFonts w:ascii="Times New Roman" w:hAnsi="Times New Roman" w:cs="Times New Roman"/>
          <w:sz w:val="24"/>
          <w:szCs w:val="18"/>
        </w:rPr>
      </w:pPr>
      <w:proofErr w:type="spellStart"/>
      <w:r>
        <w:rPr>
          <w:rFonts w:ascii="Times New Roman" w:hAnsi="Times New Roman" w:cs="Times New Roman"/>
          <w:sz w:val="24"/>
          <w:szCs w:val="18"/>
        </w:rPr>
        <w:t>Εικ</w:t>
      </w:r>
      <w:proofErr w:type="spellEnd"/>
      <w:r>
        <w:rPr>
          <w:rFonts w:ascii="Times New Roman" w:hAnsi="Times New Roman" w:cs="Times New Roman"/>
          <w:sz w:val="24"/>
          <w:szCs w:val="18"/>
        </w:rPr>
        <w:t xml:space="preserve">. 2. Μελανόμορφη κύλικα. Άγνωστης προέλευσης. 490-480 </w:t>
      </w:r>
      <w:proofErr w:type="spellStart"/>
      <w:r>
        <w:rPr>
          <w:rFonts w:ascii="Times New Roman" w:hAnsi="Times New Roman" w:cs="Times New Roman"/>
          <w:sz w:val="24"/>
          <w:szCs w:val="18"/>
        </w:rPr>
        <w:t>π.Χ.</w:t>
      </w:r>
      <w:proofErr w:type="spellEnd"/>
      <w:r>
        <w:rPr>
          <w:rFonts w:ascii="Times New Roman" w:hAnsi="Times New Roman" w:cs="Times New Roman"/>
          <w:sz w:val="24"/>
          <w:szCs w:val="18"/>
        </w:rPr>
        <w:t xml:space="preserve"> </w:t>
      </w:r>
      <w:r w:rsidR="008D4AB7">
        <w:rPr>
          <w:rFonts w:ascii="Times New Roman" w:hAnsi="Times New Roman" w:cs="Times New Roman"/>
          <w:sz w:val="24"/>
          <w:szCs w:val="18"/>
        </w:rPr>
        <w:t xml:space="preserve">Στο μετάλλιο της κύλικας εικονίζεται ερωτικό ζευγάρι, τυλιγμένο στο ίδιο ιμάτιο. </w:t>
      </w:r>
      <w:r w:rsidR="008D4AB7" w:rsidRPr="00511257">
        <w:rPr>
          <w:rFonts w:ascii="Times New Roman" w:hAnsi="Times New Roman"/>
          <w:noProof/>
          <w:szCs w:val="24"/>
        </w:rPr>
        <w:t xml:space="preserve">(© </w:t>
      </w:r>
      <w:r w:rsidR="008D4AB7" w:rsidRPr="00511257">
        <w:rPr>
          <w:rFonts w:ascii="Times New Roman" w:hAnsi="Times New Roman"/>
          <w:noProof/>
          <w:szCs w:val="24"/>
          <w:lang w:val="en-US"/>
        </w:rPr>
        <w:t>TA</w:t>
      </w:r>
      <w:r w:rsidR="008D4AB7" w:rsidRPr="00511257">
        <w:rPr>
          <w:rFonts w:ascii="Times New Roman" w:hAnsi="Times New Roman"/>
          <w:noProof/>
          <w:szCs w:val="24"/>
        </w:rPr>
        <w:t>ΠΑ/Εθνικό Αρχαιολογικό Μουσείο)</w:t>
      </w:r>
    </w:p>
    <w:p w:rsidR="000C658A" w:rsidRDefault="000C658A" w:rsidP="002746C4">
      <w:pPr>
        <w:spacing w:after="0" w:line="240" w:lineRule="auto"/>
        <w:jc w:val="both"/>
        <w:textAlignment w:val="baseline"/>
        <w:rPr>
          <w:rFonts w:ascii="Times New Roman" w:hAnsi="Times New Roman" w:cs="Times New Roman"/>
          <w:sz w:val="24"/>
          <w:szCs w:val="18"/>
        </w:rPr>
      </w:pPr>
    </w:p>
    <w:p w:rsidR="000C658A" w:rsidRDefault="000C658A" w:rsidP="002746C4">
      <w:pPr>
        <w:spacing w:after="0" w:line="240" w:lineRule="auto"/>
        <w:jc w:val="both"/>
        <w:textAlignment w:val="baseline"/>
        <w:rPr>
          <w:rFonts w:ascii="Times New Roman" w:hAnsi="Times New Roman" w:cs="Times New Roman"/>
          <w:sz w:val="24"/>
          <w:szCs w:val="18"/>
        </w:rPr>
      </w:pPr>
    </w:p>
    <w:p w:rsidR="000C658A" w:rsidRDefault="000C658A" w:rsidP="002746C4">
      <w:pPr>
        <w:spacing w:after="0" w:line="240" w:lineRule="auto"/>
        <w:jc w:val="both"/>
        <w:textAlignment w:val="baseline"/>
        <w:rPr>
          <w:rFonts w:ascii="Times New Roman" w:hAnsi="Times New Roman" w:cs="Times New Roman"/>
          <w:sz w:val="24"/>
          <w:szCs w:val="18"/>
        </w:rPr>
      </w:pPr>
    </w:p>
    <w:p w:rsidR="002746C4" w:rsidRDefault="002746C4" w:rsidP="002746C4"/>
    <w:p w:rsidR="007D0395" w:rsidRDefault="007D0395"/>
    <w:sectPr w:rsidR="007D03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6C4"/>
    <w:rsid w:val="000B3908"/>
    <w:rsid w:val="000C658A"/>
    <w:rsid w:val="00164628"/>
    <w:rsid w:val="001F095A"/>
    <w:rsid w:val="002746C4"/>
    <w:rsid w:val="002E3D0B"/>
    <w:rsid w:val="006D7E69"/>
    <w:rsid w:val="00736D83"/>
    <w:rsid w:val="007B7B3C"/>
    <w:rsid w:val="007D0395"/>
    <w:rsid w:val="008D4AB7"/>
    <w:rsid w:val="009862F9"/>
    <w:rsid w:val="00A10B6E"/>
    <w:rsid w:val="00B33BC6"/>
    <w:rsid w:val="00B724BE"/>
    <w:rsid w:val="00C72B36"/>
    <w:rsid w:val="00C76E43"/>
    <w:rsid w:val="00C92255"/>
    <w:rsid w:val="00F635A7"/>
    <w:rsid w:val="00FA19FB"/>
    <w:rsid w:val="00FF25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C4"/>
    <w:rPr>
      <w:rFonts w:ascii="Calibri" w:eastAsia="Times New Roman" w:hAnsi="Calibri" w:cs="Calibri"/>
    </w:rPr>
  </w:style>
  <w:style w:type="paragraph" w:styleId="1">
    <w:name w:val="heading 1"/>
    <w:basedOn w:val="a"/>
    <w:next w:val="a"/>
    <w:link w:val="1Char"/>
    <w:qFormat/>
    <w:rsid w:val="002746C4"/>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746C4"/>
    <w:rPr>
      <w:rFonts w:ascii="Century Gothic" w:eastAsia="SimSun" w:hAnsi="Century Gothic" w:cs="Times New Roman"/>
      <w:b/>
      <w:bCs/>
      <w:sz w:val="20"/>
      <w:szCs w:val="20"/>
    </w:rPr>
  </w:style>
  <w:style w:type="paragraph" w:styleId="a3">
    <w:name w:val="No Spacing"/>
    <w:uiPriority w:val="1"/>
    <w:qFormat/>
    <w:rsid w:val="002746C4"/>
    <w:pPr>
      <w:suppressAutoHyphens/>
      <w:spacing w:after="0" w:line="240" w:lineRule="auto"/>
    </w:pPr>
    <w:rPr>
      <w:rFonts w:ascii="Calibri" w:eastAsia="SimSun" w:hAnsi="Calibri" w:cs="Times New Roman"/>
      <w:lang w:val="en-US"/>
    </w:rPr>
  </w:style>
  <w:style w:type="character" w:styleId="-">
    <w:name w:val="Hyperlink"/>
    <w:semiHidden/>
    <w:rsid w:val="002746C4"/>
    <w:rPr>
      <w:rFonts w:ascii="Times New Roman" w:hAnsi="Times New Roman" w:cs="Times New Roman"/>
      <w:color w:val="0000FF"/>
      <w:u w:val="single"/>
    </w:rPr>
  </w:style>
  <w:style w:type="character" w:customStyle="1" w:styleId="text-black1">
    <w:name w:val="text-black1"/>
    <w:basedOn w:val="a0"/>
    <w:rsid w:val="002746C4"/>
    <w:rPr>
      <w:rFonts w:ascii="Tahoma" w:hAnsi="Tahoma" w:cs="Tahoma" w:hint="default"/>
      <w:b w:val="0"/>
      <w:bCs w:val="0"/>
      <w:color w:val="000000"/>
      <w:sz w:val="17"/>
      <w:szCs w:val="17"/>
    </w:rPr>
  </w:style>
  <w:style w:type="paragraph" w:styleId="Web">
    <w:name w:val="Normal (Web)"/>
    <w:basedOn w:val="a"/>
    <w:uiPriority w:val="99"/>
    <w:semiHidden/>
    <w:unhideWhenUsed/>
    <w:rsid w:val="002746C4"/>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2746C4"/>
    <w:rPr>
      <w:b/>
      <w:bCs/>
    </w:rPr>
  </w:style>
  <w:style w:type="paragraph" w:styleId="a5">
    <w:name w:val="Balloon Text"/>
    <w:basedOn w:val="a"/>
    <w:link w:val="Char"/>
    <w:uiPriority w:val="99"/>
    <w:semiHidden/>
    <w:unhideWhenUsed/>
    <w:rsid w:val="002746C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746C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6C4"/>
    <w:rPr>
      <w:rFonts w:ascii="Calibri" w:eastAsia="Times New Roman" w:hAnsi="Calibri" w:cs="Calibri"/>
    </w:rPr>
  </w:style>
  <w:style w:type="paragraph" w:styleId="1">
    <w:name w:val="heading 1"/>
    <w:basedOn w:val="a"/>
    <w:next w:val="a"/>
    <w:link w:val="1Char"/>
    <w:qFormat/>
    <w:rsid w:val="002746C4"/>
    <w:pPr>
      <w:keepNext/>
      <w:jc w:val="center"/>
      <w:outlineLvl w:val="0"/>
    </w:pPr>
    <w:rPr>
      <w:rFonts w:ascii="Century Gothic" w:eastAsia="SimSun" w:hAnsi="Century Gothic"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2746C4"/>
    <w:rPr>
      <w:rFonts w:ascii="Century Gothic" w:eastAsia="SimSun" w:hAnsi="Century Gothic" w:cs="Times New Roman"/>
      <w:b/>
      <w:bCs/>
      <w:sz w:val="20"/>
      <w:szCs w:val="20"/>
    </w:rPr>
  </w:style>
  <w:style w:type="paragraph" w:styleId="a3">
    <w:name w:val="No Spacing"/>
    <w:uiPriority w:val="1"/>
    <w:qFormat/>
    <w:rsid w:val="002746C4"/>
    <w:pPr>
      <w:suppressAutoHyphens/>
      <w:spacing w:after="0" w:line="240" w:lineRule="auto"/>
    </w:pPr>
    <w:rPr>
      <w:rFonts w:ascii="Calibri" w:eastAsia="SimSun" w:hAnsi="Calibri" w:cs="Times New Roman"/>
      <w:lang w:val="en-US"/>
    </w:rPr>
  </w:style>
  <w:style w:type="character" w:styleId="-">
    <w:name w:val="Hyperlink"/>
    <w:semiHidden/>
    <w:rsid w:val="002746C4"/>
    <w:rPr>
      <w:rFonts w:ascii="Times New Roman" w:hAnsi="Times New Roman" w:cs="Times New Roman"/>
      <w:color w:val="0000FF"/>
      <w:u w:val="single"/>
    </w:rPr>
  </w:style>
  <w:style w:type="character" w:customStyle="1" w:styleId="text-black1">
    <w:name w:val="text-black1"/>
    <w:basedOn w:val="a0"/>
    <w:rsid w:val="002746C4"/>
    <w:rPr>
      <w:rFonts w:ascii="Tahoma" w:hAnsi="Tahoma" w:cs="Tahoma" w:hint="default"/>
      <w:b w:val="0"/>
      <w:bCs w:val="0"/>
      <w:color w:val="000000"/>
      <w:sz w:val="17"/>
      <w:szCs w:val="17"/>
    </w:rPr>
  </w:style>
  <w:style w:type="paragraph" w:styleId="Web">
    <w:name w:val="Normal (Web)"/>
    <w:basedOn w:val="a"/>
    <w:uiPriority w:val="99"/>
    <w:semiHidden/>
    <w:unhideWhenUsed/>
    <w:rsid w:val="002746C4"/>
    <w:pPr>
      <w:spacing w:after="0" w:line="240" w:lineRule="auto"/>
    </w:pPr>
    <w:rPr>
      <w:rFonts w:ascii="Times New Roman" w:hAnsi="Times New Roman" w:cs="Times New Roman"/>
      <w:sz w:val="24"/>
      <w:szCs w:val="24"/>
      <w:lang w:eastAsia="el-GR"/>
    </w:rPr>
  </w:style>
  <w:style w:type="character" w:styleId="a4">
    <w:name w:val="Strong"/>
    <w:basedOn w:val="a0"/>
    <w:uiPriority w:val="22"/>
    <w:qFormat/>
    <w:rsid w:val="002746C4"/>
    <w:rPr>
      <w:b/>
      <w:bCs/>
    </w:rPr>
  </w:style>
  <w:style w:type="paragraph" w:styleId="a5">
    <w:name w:val="Balloon Text"/>
    <w:basedOn w:val="a"/>
    <w:link w:val="Char"/>
    <w:uiPriority w:val="99"/>
    <w:semiHidden/>
    <w:unhideWhenUsed/>
    <w:rsid w:val="002746C4"/>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2746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namuseum.gr" TargetMode="Externa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am@culture.gr"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886FDF8-47E3-41A8-B95E-DDCBBA604987}"/>
</file>

<file path=customXml/itemProps2.xml><?xml version="1.0" encoding="utf-8"?>
<ds:datastoreItem xmlns:ds="http://schemas.openxmlformats.org/officeDocument/2006/customXml" ds:itemID="{E55912F7-F49A-4B17-BE19-94ECC82131BD}"/>
</file>

<file path=customXml/itemProps3.xml><?xml version="1.0" encoding="utf-8"?>
<ds:datastoreItem xmlns:ds="http://schemas.openxmlformats.org/officeDocument/2006/customXml" ds:itemID="{5DD43287-A3CC-4F66-95C0-9C85978FA5A7}"/>
</file>

<file path=docProps/app.xml><?xml version="1.0" encoding="utf-8"?>
<Properties xmlns="http://schemas.openxmlformats.org/officeDocument/2006/extended-properties" xmlns:vt="http://schemas.openxmlformats.org/officeDocument/2006/docPropsVTypes">
  <Template>Normal</Template>
  <TotalTime>259</TotalTime>
  <Pages>2</Pages>
  <Words>448</Words>
  <Characters>2421</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Πρόγραμμα συμμετοχικών αναγνώσεων «Ας διαβάσουμε την Οδύσσεια» στο Εθνικό Αρχαιολογικό Μουσείο</dc:title>
  <dc:creator>ΚΑΛΕΣΟΠΟΥΛΟΥ</dc:creator>
  <cp:lastModifiedBy>ΚΑΛΕΣΟΠΟΥΛΟΥ</cp:lastModifiedBy>
  <cp:revision>9</cp:revision>
  <cp:lastPrinted>2017-12-12T11:49:00Z</cp:lastPrinted>
  <dcterms:created xsi:type="dcterms:W3CDTF">2017-12-11T12:10:00Z</dcterms:created>
  <dcterms:modified xsi:type="dcterms:W3CDTF">2017-12-12T11:50:00Z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